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32220" w:sz="8" w:space="1"/>
        </w:pBdr>
        <w:spacing w:after="60" w:before="0"/>
      </w:pPr>
      <w:r>
        <w:rPr>
          <w:rFonts w:ascii="Calibri" w:cs="Calibri" w:eastAsia="Calibri" w:hAnsi="Calibri"/>
          <w:b/>
          <w:bCs/>
          <w:color w:val="232220"/>
          <w:sz w:val="52"/>
          <w:szCs w:val="52"/>
        </w:rPr>
        <w:t xml:space="preserve">PME Position Description</w:t>
      </w:r>
    </w:p>
    <w:p>
      <w:pPr>
        <w:spacing w:after="60" w:before="120"/>
      </w:pPr>
      <w:r>
        <w:rPr>
          <w:rFonts w:ascii="Calibri" w:cs="Calibri" w:eastAsia="Calibri" w:hAnsi="Calibri"/>
          <w:b/>
          <w:bCs/>
          <w:color w:val="232220"/>
          <w:sz w:val="24"/>
          <w:szCs w:val="24"/>
        </w:rPr>
        <w:t xml:space="preserve">Public Ministry Encouragement (PME) Coordinator</w:t>
      </w:r>
    </w:p>
    <w:p>
      <w:pPr>
        <w:spacing w:after="200" w:before="0"/>
      </w:pPr>
      <w:r>
        <w:rPr>
          <w:rFonts w:ascii="Calibri" w:cs="Calibri" w:eastAsia="Calibri" w:hAnsi="Calibri"/>
          <w:i/>
          <w:iCs/>
          <w:color w:val="666666"/>
          <w:sz w:val="18"/>
          <w:szCs w:val="18"/>
        </w:rPr>
        <w:t xml:space="preserve">Board of Lutheran Schools  ·  Position Description  ·  Code: 4-BOLS-4</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800"/>
        <w:gridCol w:w="8280"/>
      </w:tblGrid>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RESPONSIBLE BOARD</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spacing w:after="60" w:before="0"/>
            </w:pPr>
            <w:r>
              <w:rPr>
                <w:rFonts w:ascii="Calibri" w:cs="Calibri" w:eastAsia="Calibri" w:hAnsi="Calibri"/>
                <w:b w:val="false"/>
                <w:bCs w:val="false"/>
                <w:color w:val="333333"/>
                <w:sz w:val="20"/>
                <w:szCs w:val="20"/>
              </w:rPr>
              <w:t xml:space="preserve">Board of Lutheran Schools</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DESCRIPTION</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spacing w:after="60" w:before="0"/>
            </w:pPr>
            <w:r>
              <w:rPr>
                <w:rFonts w:ascii="Calibri" w:cs="Calibri" w:eastAsia="Calibri" w:hAnsi="Calibri"/>
                <w:b w:val="false"/>
                <w:bCs w:val="false"/>
                <w:color w:val="333333"/>
                <w:sz w:val="20"/>
                <w:szCs w:val="20"/>
              </w:rPr>
              <w:t xml:space="preserve">The Public Ministry Encouragement Coordinator will encourage students to consider continuing their education with WELS institutions which prepare individuals for entering public ministry upon graduation from (School Name) or public school.</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QUALIFICATIONS</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pStyle w:val="ListParagraph"/>
              <w:numPr>
                <w:ilvl w:val="0"/>
                <w:numId w:val="2"/>
              </w:numPr>
              <w:spacing w:after="40" w:before="0"/>
            </w:pPr>
            <w:r>
              <w:rPr>
                <w:rFonts w:ascii="Calibri" w:cs="Calibri" w:eastAsia="Calibri" w:hAnsi="Calibri"/>
                <w:color w:val="333333"/>
                <w:sz w:val="20"/>
                <w:szCs w:val="20"/>
              </w:rPr>
              <w:t xml:space="preserve">Spiritual gifts of shepherding, encouragement, and leadership are a plus.</w:t>
            </w:r>
          </w:p>
          <w:p>
            <w:pPr>
              <w:pStyle w:val="ListParagraph"/>
              <w:numPr>
                <w:ilvl w:val="0"/>
                <w:numId w:val="2"/>
              </w:numPr>
              <w:spacing w:after="40" w:before="0"/>
            </w:pPr>
            <w:r>
              <w:rPr>
                <w:rFonts w:ascii="Calibri" w:cs="Calibri" w:eastAsia="Calibri" w:hAnsi="Calibri"/>
                <w:color w:val="333333"/>
                <w:sz w:val="20"/>
                <w:szCs w:val="20"/>
              </w:rPr>
              <w:t xml:space="preserve">Must be a strong communicator with middle school through high school age students.</w:t>
            </w:r>
          </w:p>
          <w:p>
            <w:pPr>
              <w:pStyle w:val="ListParagraph"/>
              <w:numPr>
                <w:ilvl w:val="0"/>
                <w:numId w:val="2"/>
              </w:numPr>
              <w:spacing w:after="40" w:before="0"/>
            </w:pPr>
            <w:r>
              <w:rPr>
                <w:rFonts w:ascii="Calibri" w:cs="Calibri" w:eastAsia="Calibri" w:hAnsi="Calibri"/>
                <w:color w:val="333333"/>
                <w:sz w:val="20"/>
                <w:szCs w:val="20"/>
              </w:rPr>
              <w:t xml:space="preserve">Must communicate regularly with (Appropriate Board), (School Name), (Church Name), (Appropriate Prep School), MLC, and WLS.</w:t>
            </w:r>
          </w:p>
          <w:p>
            <w:pPr>
              <w:pStyle w:val="ListParagraph"/>
              <w:numPr>
                <w:ilvl w:val="0"/>
                <w:numId w:val="2"/>
              </w:numPr>
              <w:spacing w:after="40" w:before="0"/>
            </w:pPr>
            <w:r>
              <w:rPr>
                <w:rFonts w:ascii="Calibri" w:cs="Calibri" w:eastAsia="Calibri" w:hAnsi="Calibri"/>
                <w:color w:val="333333"/>
                <w:sz w:val="20"/>
                <w:szCs w:val="20"/>
              </w:rPr>
              <w:t xml:space="preserve">Willing to meet with students and school staff as needed to fulfill responsibilities.</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RESPONSIBILITIES</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pStyle w:val="ListParagraph"/>
              <w:numPr>
                <w:ilvl w:val="0"/>
                <w:numId w:val="2"/>
              </w:numPr>
              <w:spacing w:after="40" w:before="0"/>
            </w:pPr>
            <w:r>
              <w:rPr>
                <w:rFonts w:ascii="Calibri" w:cs="Calibri" w:eastAsia="Calibri" w:hAnsi="Calibri"/>
                <w:color w:val="333333"/>
                <w:sz w:val="20"/>
                <w:szCs w:val="20"/>
              </w:rPr>
              <w:t xml:space="preserve">Prayerfully support the WELS mission, institutions, and students of (Name of School).</w:t>
            </w:r>
          </w:p>
          <w:p>
            <w:pPr>
              <w:pStyle w:val="ListParagraph"/>
              <w:numPr>
                <w:ilvl w:val="0"/>
                <w:numId w:val="2"/>
              </w:numPr>
              <w:spacing w:after="40" w:before="0"/>
            </w:pPr>
            <w:r>
              <w:rPr>
                <w:rFonts w:ascii="Calibri" w:cs="Calibri" w:eastAsia="Calibri" w:hAnsi="Calibri"/>
                <w:color w:val="333333"/>
                <w:sz w:val="20"/>
                <w:szCs w:val="20"/>
              </w:rPr>
              <w:t xml:space="preserve">Ensure marketing materials are visible and easily available within (Name of School) for (Appropriate Prep School), MLC, and WLS.</w:t>
            </w:r>
          </w:p>
          <w:p>
            <w:pPr>
              <w:pStyle w:val="ListParagraph"/>
              <w:numPr>
                <w:ilvl w:val="0"/>
                <w:numId w:val="2"/>
              </w:numPr>
              <w:spacing w:after="40" w:before="0"/>
            </w:pPr>
            <w:r>
              <w:rPr>
                <w:rFonts w:ascii="Calibri" w:cs="Calibri" w:eastAsia="Calibri" w:hAnsi="Calibri"/>
                <w:color w:val="333333"/>
                <w:sz w:val="20"/>
                <w:szCs w:val="20"/>
              </w:rPr>
              <w:t xml:space="preserve">Promote (Appropriate Prep School), MLC, and WLS open houses and other events through church bulletins, message boards, school e-newsletters, and social media.</w:t>
            </w:r>
          </w:p>
          <w:p>
            <w:pPr>
              <w:pStyle w:val="ListParagraph"/>
              <w:numPr>
                <w:ilvl w:val="0"/>
                <w:numId w:val="2"/>
              </w:numPr>
              <w:spacing w:after="40" w:before="0"/>
            </w:pPr>
            <w:r>
              <w:rPr>
                <w:rFonts w:ascii="Calibri" w:cs="Calibri" w:eastAsia="Calibri" w:hAnsi="Calibri"/>
                <w:color w:val="333333"/>
                <w:sz w:val="20"/>
                <w:szCs w:val="20"/>
              </w:rPr>
              <w:t xml:space="preserve">Occasionally attend and provide updates at quarterly (Appropriate Board) meetings.</w:t>
            </w:r>
          </w:p>
          <w:p>
            <w:pPr>
              <w:pStyle w:val="ListParagraph"/>
              <w:numPr>
                <w:ilvl w:val="0"/>
                <w:numId w:val="2"/>
              </w:numPr>
              <w:spacing w:after="40" w:before="0"/>
            </w:pPr>
            <w:r>
              <w:rPr>
                <w:rFonts w:ascii="Calibri" w:cs="Calibri" w:eastAsia="Calibri" w:hAnsi="Calibri"/>
                <w:color w:val="333333"/>
                <w:sz w:val="20"/>
                <w:szCs w:val="20"/>
              </w:rPr>
              <w:t xml:space="preserve">Provide students with encouragement and mentoring to pursue public ministry.</w:t>
            </w:r>
          </w:p>
          <w:p>
            <w:pPr>
              <w:pStyle w:val="ListParagraph"/>
              <w:numPr>
                <w:ilvl w:val="0"/>
                <w:numId w:val="2"/>
              </w:numPr>
              <w:spacing w:after="40" w:before="0"/>
            </w:pPr>
            <w:r>
              <w:rPr>
                <w:rFonts w:ascii="Calibri" w:cs="Calibri" w:eastAsia="Calibri" w:hAnsi="Calibri"/>
                <w:color w:val="333333"/>
                <w:sz w:val="20"/>
                <w:szCs w:val="20"/>
              </w:rPr>
              <w:t xml:space="preserve">Develop an annual presentation to the congregation (prepared with Appropriate Board and School Name) — possibly during a Christian Education Sunday service.</w:t>
            </w:r>
          </w:p>
          <w:p>
            <w:pPr>
              <w:pStyle w:val="ListParagraph"/>
              <w:numPr>
                <w:ilvl w:val="0"/>
                <w:numId w:val="2"/>
              </w:numPr>
              <w:spacing w:after="40" w:before="0"/>
            </w:pPr>
            <w:r>
              <w:rPr>
                <w:rFonts w:ascii="Calibri" w:cs="Calibri" w:eastAsia="Calibri" w:hAnsi="Calibri"/>
                <w:color w:val="333333"/>
                <w:sz w:val="20"/>
                <w:szCs w:val="20"/>
              </w:rPr>
              <w:t xml:space="preserve">Meet with (Church Name) members interested in public ministry at least once a year; discuss candidates with pastor or school counselor.</w:t>
            </w:r>
          </w:p>
          <w:p>
            <w:pPr>
              <w:pStyle w:val="ListParagraph"/>
              <w:numPr>
                <w:ilvl w:val="0"/>
                <w:numId w:val="2"/>
              </w:numPr>
              <w:spacing w:after="40" w:before="0"/>
            </w:pPr>
            <w:r>
              <w:rPr>
                <w:rFonts w:ascii="Calibri" w:cs="Calibri" w:eastAsia="Calibri" w:hAnsi="Calibri"/>
                <w:color w:val="333333"/>
                <w:sz w:val="20"/>
                <w:szCs w:val="20"/>
              </w:rPr>
              <w:t xml:space="preserve">Share ministry financial information with interested families and students.</w:t>
            </w:r>
          </w:p>
          <w:p>
            <w:pPr>
              <w:pStyle w:val="ListParagraph"/>
              <w:numPr>
                <w:ilvl w:val="0"/>
                <w:numId w:val="2"/>
              </w:numPr>
              <w:spacing w:after="40" w:before="0"/>
            </w:pPr>
            <w:r>
              <w:rPr>
                <w:rFonts w:ascii="Calibri" w:cs="Calibri" w:eastAsia="Calibri" w:hAnsi="Calibri"/>
                <w:color w:val="333333"/>
                <w:sz w:val="20"/>
                <w:szCs w:val="20"/>
              </w:rPr>
              <w:t xml:space="preserve">Encourage and equip students and families with resources for financial aid for MLC tuition.</w:t>
            </w:r>
          </w:p>
          <w:p>
            <w:pPr>
              <w:pStyle w:val="ListParagraph"/>
              <w:numPr>
                <w:ilvl w:val="0"/>
                <w:numId w:val="2"/>
              </w:numPr>
              <w:spacing w:after="40" w:before="0"/>
            </w:pPr>
            <w:r>
              <w:rPr>
                <w:rFonts w:ascii="Calibri" w:cs="Calibri" w:eastAsia="Calibri" w:hAnsi="Calibri"/>
                <w:color w:val="333333"/>
                <w:sz w:val="20"/>
                <w:szCs w:val="20"/>
              </w:rPr>
              <w:t xml:space="preserve">Reference the PME Process Document to understand board, staff, and pastoral connections to this ministry position and support staff in accomplishing that process.</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TIME COMMITMENT</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spacing w:after="60" w:before="0"/>
            </w:pPr>
            <w:r>
              <w:rPr>
                <w:rFonts w:ascii="Calibri" w:cs="Calibri" w:eastAsia="Calibri" w:hAnsi="Calibri"/>
                <w:b w:val="false"/>
                <w:bCs w:val="false"/>
                <w:color w:val="333333"/>
                <w:sz w:val="20"/>
                <w:szCs w:val="20"/>
              </w:rPr>
              <w:t xml:space="preserve">1-year renewable term, beginning July 1 and ending June 30.</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RELATIONSHIPS</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spacing w:after="60" w:before="0"/>
            </w:pPr>
            <w:r>
              <w:rPr>
                <w:rFonts w:ascii="Calibri" w:cs="Calibri" w:eastAsia="Calibri" w:hAnsi="Calibri"/>
                <w:b w:val="false"/>
                <w:bCs w:val="false"/>
                <w:color w:val="333333"/>
                <w:sz w:val="20"/>
                <w:szCs w:val="20"/>
              </w:rPr>
              <w:t xml:space="preserve">Work closely and communicate with pastors; occasionally attend board meetings.</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TRAINING</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spacing w:after="60" w:before="0"/>
            </w:pPr>
            <w:r>
              <w:rPr>
                <w:rFonts w:ascii="Calibri" w:cs="Calibri" w:eastAsia="Calibri" w:hAnsi="Calibri"/>
                <w:b w:val="false"/>
                <w:bCs w:val="false"/>
                <w:color w:val="333333"/>
                <w:sz w:val="20"/>
                <w:szCs w:val="20"/>
              </w:rPr>
              <w:t xml:space="preserve">Training will be obtained from the person who previously held the position and the pastoral staff.</w:t>
            </w:r>
          </w:p>
        </w:tc>
      </w:tr>
      <w:tr>
        <w:tc>
          <w:tcPr>
            <w:tcW w:type="dxa" w:w="1800"/>
            <w:tcBorders>
              <w:top w:val="none" w:color="FFFFFF" w:sz="0"/>
              <w:left w:val="none" w:color="FFFFFF" w:sz="0"/>
              <w:bottom w:val="single" w:color="C8C8C8" w:sz="4"/>
              <w:right w:val="none" w:color="FFFFFF" w:sz="0"/>
            </w:tcBorders>
            <w:shd w:fill="F2F2F1" w:val="clear"/>
            <w:tcMar>
              <w:top w:type="dxa" w:w="100"/>
              <w:left w:type="dxa" w:w="120"/>
              <w:bottom w:type="dxa" w:w="100"/>
              <w:right w:type="dxa" w:w="100"/>
            </w:tcMar>
            <w:vAlign w:val="top"/>
          </w:tcPr>
          <w:p>
            <w:r>
              <w:rPr>
                <w:rFonts w:ascii="Calibri" w:cs="Calibri" w:eastAsia="Calibri" w:hAnsi="Calibri"/>
                <w:b/>
                <w:bCs/>
                <w:color w:val="232220"/>
                <w:sz w:val="16"/>
                <w:szCs w:val="16"/>
              </w:rPr>
              <w:t xml:space="preserve">REVIEW DATE</w:t>
            </w:r>
          </w:p>
        </w:tc>
        <w:tc>
          <w:tcPr>
            <w:tcW w:type="dxa" w:w="8280"/>
            <w:tcBorders>
              <w:top w:val="none" w:color="FFFFFF" w:sz="0"/>
              <w:left w:val="none" w:color="FFFFFF" w:sz="0"/>
              <w:bottom w:val="single" w:color="C8C8C8" w:sz="4"/>
              <w:right w:val="none" w:color="FFFFFF" w:sz="0"/>
            </w:tcBorders>
            <w:shd w:fill="FFFFFF" w:val="clear"/>
            <w:tcMar>
              <w:top w:type="dxa" w:w="100"/>
              <w:left w:type="dxa" w:w="120"/>
              <w:bottom w:type="dxa" w:w="100"/>
              <w:right w:type="dxa" w:w="100"/>
            </w:tcMar>
            <w:vAlign w:val="top"/>
          </w:tcPr>
          <w:p>
            <w:pPr>
              <w:spacing w:after="60" w:before="0"/>
            </w:pPr>
            <w:r>
              <w:rPr>
                <w:rFonts w:ascii="Calibri" w:cs="Calibri" w:eastAsia="Calibri" w:hAnsi="Calibri"/>
                <w:b w:val="false"/>
                <w:bCs w:val="false"/>
                <w:color w:val="333333"/>
                <w:sz w:val="20"/>
                <w:szCs w:val="20"/>
              </w:rPr>
              <w:t xml:space="preserve">9-21-2021, updated 3-23-26</w:t>
            </w:r>
          </w:p>
        </w:tc>
      </w:tr>
    </w:tbl>
    <w:p>
      <w:pPr>
        <w:sectPr>
          <w:pgSz w:w="12240" w:h="15840" w:orient="portrait"/>
          <w:pgMar w:top="1080" w:right="1080" w:bottom="1080" w:left="1080" w:header="708" w:footer="708" w:gutter="0"/>
          <w:pgNumType/>
          <w:docGrid w:linePitch="360"/>
        </w:sectPr>
      </w:pPr>
    </w:p>
    <w:p>
      <w:pPr>
        <w:pBdr>
          <w:bottom w:val="single" w:color="232220" w:sz="8" w:space="1"/>
        </w:pBdr>
        <w:spacing w:after="60" w:before="0"/>
      </w:pPr>
      <w:r>
        <w:rPr>
          <w:rFonts w:ascii="Calibri" w:cs="Calibri" w:eastAsia="Calibri" w:hAnsi="Calibri"/>
          <w:b/>
          <w:bCs/>
          <w:color w:val="232220"/>
          <w:sz w:val="52"/>
          <w:szCs w:val="52"/>
        </w:rPr>
        <w:t xml:space="preserve">PME Process</w:t>
      </w:r>
    </w:p>
    <w:p>
      <w:pPr>
        <w:spacing w:after="60" w:before="120"/>
      </w:pPr>
      <w:r>
        <w:rPr>
          <w:rFonts w:ascii="Calibri" w:cs="Calibri" w:eastAsia="Calibri" w:hAnsi="Calibri"/>
          <w:b/>
          <w:bCs/>
          <w:color w:val="232220"/>
          <w:sz w:val="24"/>
          <w:szCs w:val="24"/>
        </w:rPr>
        <w:t xml:space="preserve">Public Ministry Encouragement: Process for Staff and Board</w:t>
      </w:r>
    </w:p>
    <w:p>
      <w:pPr>
        <w:spacing w:after="200" w:before="0"/>
      </w:pPr>
      <w:r>
        <w:rPr>
          <w:rFonts w:ascii="Calibri" w:cs="Calibri" w:eastAsia="Calibri" w:hAnsi="Calibri"/>
          <w:i/>
          <w:iCs/>
          <w:color w:val="666666"/>
          <w:sz w:val="18"/>
          <w:szCs w:val="18"/>
        </w:rPr>
        <w:t xml:space="preserve">Responsible Board: (Insert the appropriate board here)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vAlign w:val="top"/>
          </w:tcPr>
          <w:p>
            <w:pPr>
              <w:pBdr>
                <w:bottom w:val="single" w:color="232220" w:sz="4" w:space="1"/>
              </w:pBdr>
              <w:spacing w:after="80" w:before="0"/>
            </w:pPr>
            <w:r>
              <w:rPr>
                <w:rFonts w:ascii="Calibri" w:cs="Calibri" w:eastAsia="Calibri" w:hAnsi="Calibri"/>
                <w:b/>
                <w:bCs/>
                <w:color w:val="232220"/>
                <w:sz w:val="16"/>
                <w:szCs w:val="16"/>
              </w:rPr>
              <w:t xml:space="preserve">(BOARD NAME) AND (SCHOOL NAME) STAFF</w:t>
            </w:r>
          </w:p>
          <w:p>
            <w:pPr>
              <w:pStyle w:val="ListParagraph"/>
              <w:numPr>
                <w:ilvl w:val="0"/>
                <w:numId w:val="3"/>
              </w:numPr>
              <w:spacing w:after="60" w:before="0"/>
            </w:pPr>
            <w:r>
              <w:rPr>
                <w:rFonts w:ascii="Calibri" w:cs="Calibri" w:eastAsia="Calibri" w:hAnsi="Calibri"/>
                <w:color w:val="333333"/>
                <w:sz w:val="20"/>
                <w:szCs w:val="20"/>
              </w:rPr>
              <w:t xml:space="preserve">Communicate and schedule school visits for (School Name) students with representatives from (Local Area Lutheran) High School and (Appropriate Prep School).</w:t>
            </w:r>
          </w:p>
          <w:p>
            <w:pPr>
              <w:pStyle w:val="ListParagraph"/>
              <w:numPr>
                <w:ilvl w:val="0"/>
                <w:numId w:val="3"/>
              </w:numPr>
              <w:spacing w:after="60" w:before="0"/>
            </w:pPr>
            <w:r>
              <w:rPr>
                <w:rFonts w:ascii="Calibri" w:cs="Calibri" w:eastAsia="Calibri" w:hAnsi="Calibri"/>
                <w:color w:val="333333"/>
                <w:sz w:val="20"/>
                <w:szCs w:val="20"/>
              </w:rPr>
              <w:t xml:space="preserve">Schedule PME Coordinator to attend and provide updates at quarterly BOLS meetings.</w:t>
            </w:r>
          </w:p>
          <w:p>
            <w:pPr>
              <w:pStyle w:val="ListParagraph"/>
              <w:numPr>
                <w:ilvl w:val="0"/>
                <w:numId w:val="3"/>
              </w:numPr>
              <w:spacing w:after="60" w:before="0"/>
            </w:pPr>
            <w:r>
              <w:rPr>
                <w:rFonts w:ascii="Calibri" w:cs="Calibri" w:eastAsia="Calibri" w:hAnsi="Calibri"/>
                <w:color w:val="333333"/>
                <w:sz w:val="20"/>
                <w:szCs w:val="20"/>
              </w:rPr>
              <w:t xml:space="preserve">Teachers and pastors share with interested students the benefits of being part of public ministry — financial, physical, spiritual support and prayers, etc.</w:t>
            </w:r>
          </w:p>
          <w:p>
            <w:pPr>
              <w:pStyle w:val="ListParagraph"/>
              <w:numPr>
                <w:ilvl w:val="0"/>
                <w:numId w:val="3"/>
              </w:numPr>
              <w:spacing w:after="60" w:before="0"/>
            </w:pPr>
            <w:r>
              <w:rPr>
                <w:rFonts w:ascii="Calibri" w:cs="Calibri" w:eastAsia="Calibri" w:hAnsi="Calibri"/>
                <w:color w:val="333333"/>
                <w:sz w:val="20"/>
                <w:szCs w:val="20"/>
              </w:rPr>
              <w:t xml:space="preserve">Coordinate a staff member at (School) for trips to visit schools listed in the right column.</w:t>
            </w:r>
          </w:p>
          <w:p>
            <w:pPr>
              <w:pStyle w:val="ListParagraph"/>
              <w:numPr>
                <w:ilvl w:val="0"/>
                <w:numId w:val="3"/>
              </w:numPr>
              <w:spacing w:after="60" w:before="0"/>
            </w:pPr>
            <w:r>
              <w:rPr>
                <w:rFonts w:ascii="Calibri" w:cs="Calibri" w:eastAsia="Calibri" w:hAnsi="Calibri"/>
                <w:color w:val="333333"/>
                <w:sz w:val="20"/>
                <w:szCs w:val="20"/>
              </w:rPr>
              <w:t xml:space="preserve">Students are encouraged and trained to participate in worship, both on Sunday and in school chapel services.</w:t>
            </w:r>
          </w:p>
          <w:p>
            <w:pPr>
              <w:pStyle w:val="ListParagraph"/>
              <w:numPr>
                <w:ilvl w:val="0"/>
                <w:numId w:val="3"/>
              </w:numPr>
              <w:spacing w:after="60" w:before="0"/>
            </w:pPr>
            <w:r>
              <w:rPr>
                <w:rFonts w:ascii="Calibri" w:cs="Calibri" w:eastAsia="Calibri" w:hAnsi="Calibri"/>
                <w:color w:val="333333"/>
                <w:sz w:val="20"/>
                <w:szCs w:val="20"/>
              </w:rPr>
              <w:t xml:space="preserve">Schedule student teachers to give encouragement for public ministry to the student body.</w:t>
            </w:r>
          </w:p>
        </w:tc>
        <w:tc>
          <w:tcPr>
            <w:tcW w:type="dxa" w:w="5040"/>
            <w:tcBorders>
              <w:top w:val="none" w:color="FFFFFF" w:sz="0"/>
              <w:left w:val="none" w:color="FFFFFF" w:sz="0"/>
              <w:bottom w:val="none" w:color="FFFFFF" w:sz="0"/>
              <w:right w:val="none" w:color="FFFFFF" w:sz="0"/>
            </w:tcBorders>
            <w:tcMar>
              <w:top w:type="dxa" w:w="100"/>
              <w:left w:type="dxa" w:w="120"/>
              <w:bottom w:type="dxa" w:w="100"/>
              <w:right w:type="dxa" w:w="120"/>
            </w:tcMar>
            <w:vAlign w:val="top"/>
          </w:tcPr>
          <w:p>
            <w:pPr>
              <w:pBdr>
                <w:bottom w:val="single" w:color="232220" w:sz="4" w:space="1"/>
              </w:pBdr>
              <w:spacing w:after="80" w:before="0"/>
            </w:pPr>
            <w:r>
              <w:rPr>
                <w:rFonts w:ascii="Calibri" w:cs="Calibri" w:eastAsia="Calibri" w:hAnsi="Calibri"/>
                <w:b/>
                <w:bCs/>
                <w:color w:val="232220"/>
                <w:sz w:val="16"/>
                <w:szCs w:val="16"/>
              </w:rPr>
              <w:t xml:space="preserve">PREP SCHOOL / MLC / WLS</w:t>
            </w:r>
          </w:p>
          <w:p>
            <w:pPr>
              <w:pStyle w:val="ListParagraph"/>
              <w:numPr>
                <w:ilvl w:val="0"/>
                <w:numId w:val="4"/>
              </w:numPr>
              <w:spacing w:after="60" w:before="0"/>
            </w:pPr>
            <w:r>
              <w:rPr>
                <w:rFonts w:ascii="Calibri" w:cs="Calibri" w:eastAsia="Calibri" w:hAnsi="Calibri"/>
                <w:color w:val="333333"/>
                <w:sz w:val="20"/>
                <w:szCs w:val="20"/>
              </w:rPr>
              <w:t xml:space="preserve">Provide marketing materials to PME Coordinator from (Appropriate Prep School), (closest ALHS), and Martin Luther College.</w:t>
            </w:r>
          </w:p>
          <w:p>
            <w:pPr>
              <w:pStyle w:val="ListParagraph"/>
              <w:numPr>
                <w:ilvl w:val="0"/>
                <w:numId w:val="4"/>
              </w:numPr>
              <w:spacing w:after="60" w:before="0"/>
            </w:pPr>
            <w:r>
              <w:rPr>
                <w:rFonts w:ascii="Calibri" w:cs="Calibri" w:eastAsia="Calibri" w:hAnsi="Calibri"/>
                <w:color w:val="333333"/>
                <w:sz w:val="20"/>
                <w:szCs w:val="20"/>
              </w:rPr>
              <w:t xml:space="preserve">Provide schedule of open houses, school visits, and other events: (a) MLC trip every other year with 7th and 8th graders; (b) Seminary field trip every other year with 7th and 8th graders; (c) Prep school field trip every other year with 5th and 6th graders.</w:t>
            </w:r>
          </w:p>
          <w:p>
            <w:pPr>
              <w:pStyle w:val="ListParagraph"/>
              <w:numPr>
                <w:ilvl w:val="0"/>
                <w:numId w:val="4"/>
              </w:numPr>
              <w:spacing w:after="60" w:before="0"/>
            </w:pPr>
            <w:r>
              <w:rPr>
                <w:rFonts w:ascii="Calibri" w:cs="Calibri" w:eastAsia="Calibri" w:hAnsi="Calibri"/>
                <w:color w:val="333333"/>
                <w:sz w:val="20"/>
                <w:szCs w:val="20"/>
              </w:rPr>
              <w:t xml:space="preserve">Taste of Ministry: invite high school students to shadow a called worker.</w:t>
            </w:r>
          </w:p>
          <w:p>
            <w:pPr>
              <w:pStyle w:val="ListParagraph"/>
              <w:numPr>
                <w:ilvl w:val="0"/>
                <w:numId w:val="4"/>
              </w:numPr>
              <w:spacing w:after="60" w:before="0"/>
            </w:pPr>
            <w:r>
              <w:rPr>
                <w:rFonts w:ascii="Calibri" w:cs="Calibri" w:eastAsia="Calibri" w:hAnsi="Calibri"/>
                <w:color w:val="333333"/>
                <w:sz w:val="20"/>
                <w:szCs w:val="20"/>
              </w:rPr>
              <w:t xml:space="preserve">Encourage MLC tour trip — share dates with (School) and PME Coordinator. High schoolers attend an MLC tour when (closest ALHS) makes their trip.</w:t>
            </w:r>
          </w:p>
          <w:p>
            <w:pPr>
              <w:pStyle w:val="ListParagraph"/>
              <w:numPr>
                <w:ilvl w:val="0"/>
                <w:numId w:val="4"/>
              </w:numPr>
              <w:spacing w:after="60" w:before="0"/>
            </w:pPr>
            <w:r>
              <w:rPr>
                <w:rFonts w:ascii="Calibri" w:cs="Calibri" w:eastAsia="Calibri" w:hAnsi="Calibri"/>
                <w:color w:val="333333"/>
                <w:sz w:val="20"/>
                <w:szCs w:val="20"/>
              </w:rPr>
              <w:t xml:space="preserve">Recruit WELS members serving in public schools or 2nd-career individuals.</w:t>
            </w:r>
          </w:p>
        </w:tc>
      </w:tr>
    </w:tbl>
    <w:p>
      <w:pPr>
        <w:pBdr>
          <w:top w:val="single" w:color="C8C8C8" w:sz="4" w:space="1"/>
        </w:pBdr>
        <w:spacing w:after="60" w:before="240"/>
      </w:pPr>
    </w:p>
    <w:p>
      <w:pPr>
        <w:spacing w:after="60" w:before="120"/>
      </w:pPr>
      <w:r>
        <w:rPr>
          <w:rFonts w:ascii="Calibri" w:cs="Calibri" w:eastAsia="Calibri" w:hAnsi="Calibri"/>
          <w:b/>
          <w:bCs/>
          <w:color w:val="232220"/>
          <w:sz w:val="18"/>
          <w:szCs w:val="18"/>
        </w:rPr>
        <w:t xml:space="preserve">Current Coordinator:  </w:t>
      </w:r>
      <w:r>
        <w:rPr>
          <w:rFonts w:ascii="Calibri" w:cs="Calibri" w:eastAsia="Calibri" w:hAnsi="Calibri"/>
          <w:color w:val="C8C8C8"/>
          <w:sz w:val="18"/>
          <w:szCs w:val="18"/>
        </w:rPr>
        <w:t xml:space="preserve">________________________________________________</w:t>
      </w:r>
    </w:p>
    <w:p>
      <w:pPr>
        <w:spacing w:after="60" w:before="120"/>
      </w:pPr>
      <w:r>
        <w:rPr>
          <w:rFonts w:ascii="Calibri" w:cs="Calibri" w:eastAsia="Calibri" w:hAnsi="Calibri"/>
          <w:b/>
          <w:bCs/>
          <w:color w:val="232220"/>
          <w:sz w:val="18"/>
          <w:szCs w:val="18"/>
        </w:rPr>
        <w:t xml:space="preserve">Date Submitted:  </w:t>
      </w:r>
      <w:r>
        <w:rPr>
          <w:rFonts w:ascii="Calibri" w:cs="Calibri" w:eastAsia="Calibri" w:hAnsi="Calibri"/>
          <w:color w:val="C8C8C8"/>
          <w:sz w:val="18"/>
          <w:szCs w:val="18"/>
        </w:rPr>
        <w:t xml:space="preserve">________________________________________________</w:t>
      </w:r>
    </w:p>
    <w:p>
      <w:pPr>
        <w:spacing w:after="60" w:before="120"/>
      </w:pPr>
      <w:r>
        <w:rPr>
          <w:rFonts w:ascii="Calibri" w:cs="Calibri" w:eastAsia="Calibri" w:hAnsi="Calibri"/>
          <w:b/>
          <w:bCs/>
          <w:color w:val="232220"/>
          <w:sz w:val="18"/>
          <w:szCs w:val="18"/>
        </w:rPr>
        <w:t xml:space="preserve">Submitted By:  </w:t>
      </w:r>
      <w:r>
        <w:rPr>
          <w:rFonts w:ascii="Calibri" w:cs="Calibri" w:eastAsia="Calibri" w:hAnsi="Calibri"/>
          <w:color w:val="C8C8C8"/>
          <w:sz w:val="18"/>
          <w:szCs w:val="18"/>
        </w:rPr>
        <w:t xml:space="preserve">________________________________________________</w:t>
      </w:r>
    </w:p>
    <w:p>
      <w:pPr>
        <w:spacing w:after="60" w:before="120"/>
      </w:pPr>
      <w:r>
        <w:rPr>
          <w:rFonts w:ascii="Calibri" w:cs="Calibri" w:eastAsia="Calibri" w:hAnsi="Calibri"/>
          <w:b/>
          <w:bCs/>
          <w:color w:val="232220"/>
          <w:sz w:val="18"/>
          <w:szCs w:val="18"/>
        </w:rPr>
        <w:t xml:space="preserve">Updated:  </w:t>
      </w:r>
      <w:r>
        <w:rPr>
          <w:rFonts w:ascii="Calibri" w:cs="Calibri" w:eastAsia="Calibri" w:hAnsi="Calibri"/>
          <w:color w:val="C8C8C8"/>
          <w:sz w:val="18"/>
          <w:szCs w:val="18"/>
        </w:rPr>
        <w:t xml:space="preserve">________________________________________________</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300"/>
      </w:pPr>
      <w:rPr>
        <w:rFonts w:ascii="Calibri" w:cs="Calibri" w:eastAsia="Calibri" w:hAnsi="Calibri"/>
        <w:color w:val="333333"/>
        <w:sz w:val="20"/>
        <w:szCs w:val="20"/>
      </w:rPr>
    </w:lvl>
  </w:abstractNum>
  <w:abstractNum w:abstractNumId="3" w15:restartNumberingAfterBreak="0">
    <w:multiLevelType w:val="hybridMultilevel"/>
    <w:lvl w:ilvl="0" w15:tentative="1">
      <w:start w:val="1"/>
      <w:numFmt w:val="decimal"/>
      <w:lvlText w:val="%1."/>
      <w:lvlJc w:val="left"/>
      <w:pPr>
        <w:ind w:left="480" w:hanging="300"/>
      </w:pPr>
      <w:rPr>
        <w:rFonts w:ascii="Calibri" w:cs="Calibri" w:eastAsia="Calibri" w:hAnsi="Calibri"/>
        <w:color w:val="333333"/>
        <w:sz w:val="20"/>
        <w:szCs w:val="20"/>
      </w:rPr>
    </w:lvl>
  </w:abstractNum>
  <w:abstractNum w:abstractNumId="4" w15:restartNumberingAfterBreak="0">
    <w:multiLevelType w:val="hybridMultilevel"/>
    <w:lvl w:ilvl="0" w15:tentative="1">
      <w:start w:val="1"/>
      <w:numFmt w:val="decimal"/>
      <w:lvlText w:val="%1."/>
      <w:lvlJc w:val="left"/>
      <w:pPr>
        <w:ind w:left="480" w:hanging="300"/>
      </w:pPr>
      <w:rPr>
        <w:rFonts w:ascii="Calibri" w:cs="Calibri" w:eastAsia="Calibri" w:hAnsi="Calibri"/>
        <w:color w:val="333333"/>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2026-05-22T21:46:25.217Z</dcterms:created>
  <dcterms:modified xsi:type="dcterms:W3CDTF">2026-05-22T21:46:25.217Z</dcterms:modified>
</cp:coreProperties>
</file>

<file path=docProps/custom.xml><?xml version="1.0" encoding="utf-8"?>
<Properties xmlns="http://schemas.openxmlformats.org/officeDocument/2006/custom-properties" xmlns:vt="http://schemas.openxmlformats.org/officeDocument/2006/docPropsVTypes"/>
</file>